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F8D12" w14:textId="49A27091" w:rsidR="006E57DB" w:rsidRPr="006A7C57" w:rsidRDefault="006A7C57" w:rsidP="006A7C57">
      <w:pPr>
        <w:pBdr>
          <w:top w:val="nil"/>
          <w:left w:val="nil"/>
          <w:bottom w:val="nil"/>
          <w:right w:val="nil"/>
          <w:between w:val="nil"/>
        </w:pBdr>
        <w:tabs>
          <w:tab w:val="left" w:pos="-1080"/>
          <w:tab w:val="left" w:pos="-72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0"/>
        <w:rPr>
          <w:rFonts w:ascii="Century Gothic" w:eastAsiaTheme="minorHAnsi" w:hAnsi="Century Gothic" w:cstheme="minorBidi"/>
          <w:b/>
          <w:sz w:val="28"/>
        </w:rPr>
      </w:pPr>
      <w:r>
        <w:rPr>
          <w:rFonts w:ascii="Century Gothic" w:hAnsi="Century Gothic"/>
          <w:b/>
          <w:color w:val="FF0000"/>
          <w:sz w:val="28"/>
        </w:rPr>
        <w:t>APPEAL</w:t>
      </w:r>
      <w:r w:rsidRPr="006A7C57">
        <w:rPr>
          <w:rFonts w:ascii="Century Gothic" w:eastAsiaTheme="minorHAnsi" w:hAnsi="Century Gothic" w:cstheme="minorBidi"/>
          <w:b/>
          <w:sz w:val="28"/>
        </w:rPr>
        <w:t xml:space="preserve"> </w:t>
      </w:r>
      <w:r w:rsidRPr="006A7C57">
        <w:rPr>
          <w:rFonts w:ascii="Century Gothic" w:hAnsi="Century Gothic"/>
          <w:b/>
          <w:sz w:val="28"/>
        </w:rPr>
        <w:t>AGAINST A DECISION</w:t>
      </w:r>
      <w:r w:rsidR="006E57DB" w:rsidRPr="006E57DB">
        <w:br/>
      </w:r>
      <w:r>
        <w:rPr>
          <w:rFonts w:ascii="Century Gothic" w:hAnsi="Century Gothic"/>
          <w:b/>
          <w:sz w:val="28"/>
          <w:szCs w:val="18"/>
        </w:rPr>
        <w:t xml:space="preserve">      In terms of </w:t>
      </w:r>
      <w:r w:rsidR="006E57DB" w:rsidRPr="006E57DB">
        <w:rPr>
          <w:rFonts w:ascii="Century Gothic" w:hAnsi="Century Gothic"/>
          <w:b/>
          <w:sz w:val="28"/>
          <w:szCs w:val="18"/>
        </w:rPr>
        <w:t xml:space="preserve">Section </w:t>
      </w:r>
      <w:r>
        <w:rPr>
          <w:rFonts w:ascii="Century Gothic" w:hAnsi="Century Gothic"/>
          <w:b/>
          <w:sz w:val="28"/>
          <w:szCs w:val="18"/>
        </w:rPr>
        <w:t>49</w:t>
      </w:r>
    </w:p>
    <w:p w14:paraId="4104AD51" w14:textId="77777777" w:rsidR="006E57DB" w:rsidRDefault="006E57DB" w:rsidP="00C26D61">
      <w:pPr>
        <w:pBdr>
          <w:top w:val="nil"/>
          <w:left w:val="nil"/>
          <w:bottom w:val="nil"/>
          <w:right w:val="nil"/>
          <w:between w:val="nil"/>
        </w:pBdr>
        <w:tabs>
          <w:tab w:val="left" w:pos="-1080"/>
          <w:tab w:val="left" w:pos="-72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Century Gothic" w:eastAsia="Century Gothic" w:hAnsi="Century Gothic" w:cs="Century Gothic"/>
          <w:b/>
          <w:color w:val="000000"/>
          <w:sz w:val="20"/>
          <w:szCs w:val="20"/>
        </w:rPr>
      </w:pPr>
    </w:p>
    <w:p w14:paraId="0584C231" w14:textId="5F683CF2" w:rsidR="001C327E" w:rsidRDefault="00C42944">
      <w:pPr>
        <w:pBdr>
          <w:top w:val="nil"/>
          <w:left w:val="nil"/>
          <w:bottom w:val="nil"/>
          <w:right w:val="nil"/>
          <w:between w:val="nil"/>
        </w:pBdr>
        <w:tabs>
          <w:tab w:val="left" w:pos="-1080"/>
          <w:tab w:val="left" w:pos="-72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Century Gothic" w:eastAsia="Century Gothic" w:hAnsi="Century Gothic" w:cs="Century Gothic"/>
          <w:b/>
          <w:color w:val="000000"/>
          <w:sz w:val="20"/>
          <w:szCs w:val="20"/>
        </w:rPr>
      </w:pPr>
      <w:r w:rsidRPr="00C42944">
        <w:rPr>
          <w:rFonts w:ascii="Century Gothic" w:eastAsia="Century Gothic" w:hAnsi="Century Gothic" w:cs="Century Gothic"/>
          <w:b/>
          <w:color w:val="000000"/>
          <w:sz w:val="20"/>
          <w:szCs w:val="20"/>
        </w:rPr>
        <w:t>Making an incorrect statement or providing incorrect information may result in all or part of the application having to be reconsidered by HWC in the future, or submission of a new application.</w:t>
      </w:r>
    </w:p>
    <w:p w14:paraId="3CF6F19F" w14:textId="77777777" w:rsidR="00C42944" w:rsidRDefault="00C42944">
      <w:pPr>
        <w:pBdr>
          <w:top w:val="nil"/>
          <w:left w:val="nil"/>
          <w:bottom w:val="nil"/>
          <w:right w:val="nil"/>
          <w:between w:val="nil"/>
        </w:pBdr>
        <w:tabs>
          <w:tab w:val="left" w:pos="-1080"/>
          <w:tab w:val="left" w:pos="-72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Century Gothic" w:eastAsia="Century Gothic" w:hAnsi="Century Gothic" w:cs="Century Gothic"/>
          <w:b/>
          <w:color w:val="000000"/>
          <w:sz w:val="20"/>
          <w:szCs w:val="20"/>
        </w:rPr>
      </w:pPr>
    </w:p>
    <w:p w14:paraId="5138C336" w14:textId="33FCF1F3" w:rsidR="00C42944" w:rsidRDefault="006B4F39" w:rsidP="006B4F39">
      <w:pPr>
        <w:pBdr>
          <w:top w:val="nil"/>
          <w:left w:val="nil"/>
          <w:bottom w:val="nil"/>
          <w:right w:val="nil"/>
          <w:between w:val="nil"/>
        </w:pBdr>
        <w:tabs>
          <w:tab w:val="left" w:pos="-1080"/>
          <w:tab w:val="left" w:pos="-720"/>
          <w:tab w:val="left" w:pos="0"/>
          <w:tab w:val="left" w:pos="720"/>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entury Gothic" w:eastAsia="Century Gothic" w:hAnsi="Century Gothic" w:cs="Century Gothic"/>
          <w:b/>
          <w:color w:val="FF0000"/>
          <w:sz w:val="20"/>
          <w:szCs w:val="20"/>
          <w:u w:val="single"/>
        </w:rPr>
      </w:pPr>
      <w:r>
        <w:rPr>
          <w:rFonts w:ascii="Century Gothic" w:eastAsia="Century Gothic" w:hAnsi="Century Gothic" w:cs="Century Gothic"/>
          <w:b/>
          <w:color w:val="FF0000"/>
          <w:sz w:val="20"/>
          <w:szCs w:val="20"/>
          <w:u w:val="single"/>
        </w:rPr>
        <w:t>IN ORDER FOR THE APPLICATION TO BE CONSIDERED, ALL SECTION</w:t>
      </w:r>
      <w:r w:rsidR="002547D4">
        <w:rPr>
          <w:rFonts w:ascii="Century Gothic" w:eastAsia="Century Gothic" w:hAnsi="Century Gothic" w:cs="Century Gothic"/>
          <w:b/>
          <w:color w:val="FF0000"/>
          <w:sz w:val="20"/>
          <w:szCs w:val="20"/>
          <w:u w:val="single"/>
        </w:rPr>
        <w:t>S</w:t>
      </w:r>
      <w:r>
        <w:rPr>
          <w:rFonts w:ascii="Century Gothic" w:eastAsia="Century Gothic" w:hAnsi="Century Gothic" w:cs="Century Gothic"/>
          <w:b/>
          <w:color w:val="FF0000"/>
          <w:sz w:val="20"/>
          <w:szCs w:val="20"/>
          <w:u w:val="single"/>
        </w:rPr>
        <w:t xml:space="preserve"> OF THE APPLICATION FORM MUST BE COMPLETED</w:t>
      </w:r>
    </w:p>
    <w:p w14:paraId="6AA8454C" w14:textId="1C8B2BCF" w:rsidR="001C327E" w:rsidRPr="006B4F39" w:rsidRDefault="006A7C57" w:rsidP="006B4F39">
      <w:pPr>
        <w:pBdr>
          <w:top w:val="nil"/>
          <w:left w:val="nil"/>
          <w:bottom w:val="nil"/>
          <w:right w:val="nil"/>
          <w:between w:val="nil"/>
        </w:pBdr>
        <w:tabs>
          <w:tab w:val="left" w:pos="-1080"/>
          <w:tab w:val="left" w:pos="-720"/>
          <w:tab w:val="left" w:pos="0"/>
          <w:tab w:val="left" w:pos="720"/>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entury Gothic" w:eastAsia="Century Gothic" w:hAnsi="Century Gothic" w:cs="Century Gothic"/>
          <w:b/>
          <w:color w:val="FF0000"/>
          <w:sz w:val="20"/>
          <w:szCs w:val="20"/>
          <w:u w:val="single"/>
        </w:rPr>
      </w:pPr>
      <w:r>
        <w:rPr>
          <w:noProof/>
        </w:rPr>
        <mc:AlternateContent>
          <mc:Choice Requires="wps">
            <w:drawing>
              <wp:anchor distT="0" distB="0" distL="0" distR="0" simplePos="0" relativeHeight="251658240" behindDoc="1" locked="0" layoutInCell="1" hidden="0" allowOverlap="1" wp14:anchorId="05EA7E2E" wp14:editId="1F2A7BED">
                <wp:simplePos x="0" y="0"/>
                <wp:positionH relativeFrom="margin">
                  <wp:posOffset>4707255</wp:posOffset>
                </wp:positionH>
                <wp:positionV relativeFrom="paragraph">
                  <wp:posOffset>94615</wp:posOffset>
                </wp:positionV>
                <wp:extent cx="2291080" cy="381635"/>
                <wp:effectExtent l="19050" t="19050" r="1397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381635"/>
                        </a:xfrm>
                        <a:prstGeom prst="rect">
                          <a:avLst/>
                        </a:prstGeom>
                        <a:solidFill>
                          <a:srgbClr val="FFFFFF"/>
                        </a:solidFill>
                        <a:ln w="28575">
                          <a:solidFill>
                            <a:srgbClr val="FF0000"/>
                          </a:solidFill>
                          <a:miter lim="800000"/>
                          <a:headEnd/>
                          <a:tailEnd/>
                        </a:ln>
                      </wps:spPr>
                      <wps:txbx>
                        <w:txbxContent>
                          <w:p w14:paraId="40533308" w14:textId="393299F1" w:rsidR="003A6C9E" w:rsidRDefault="00000000"/>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05EA7E2E" id="_x0000_t202" coordsize="21600,21600" o:spt="202" path="m,l,21600r21600,l21600,xe">
                <v:stroke joinstyle="miter"/>
                <v:path gradientshapeok="t" o:connecttype="rect"/>
              </v:shapetype>
              <v:shape id="Text Box 1" o:spid="_x0000_s1026" type="#_x0000_t202" style="position:absolute;margin-left:370.65pt;margin-top:7.45pt;width:180.4pt;height:30.05pt;z-index:-251658240;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" strokecolor="red" strokeweight="2.25pt">
                <v:textbox>
                  <w:txbxContent>
                    <w:p w14:paraId="40533308" w14:textId="393299F1" w:rsidR="003A6C9E" w:rsidRDefault="00000000"/>
                  </w:txbxContent>
                </v:textbox>
                <w10:wrap anchorx="margin"/>
              </v:shape>
            </w:pict>
          </mc:Fallback>
        </mc:AlternateContent>
      </w:r>
      <w:r w:rsidR="006B4F39">
        <w:rPr>
          <w:rFonts w:ascii="Century Gothic" w:eastAsia="Century Gothic" w:hAnsi="Century Gothic" w:cs="Century Gothic"/>
          <w:b/>
          <w:sz w:val="20"/>
          <w:szCs w:val="20"/>
        </w:rPr>
        <w:br/>
      </w:r>
    </w:p>
    <w:p w14:paraId="037EBB9F" w14:textId="630A4486" w:rsidR="001C327E" w:rsidRDefault="00000000">
      <w:pPr>
        <w:tabs>
          <w:tab w:val="left" w:pos="0"/>
          <w:tab w:val="left" w:pos="720"/>
          <w:tab w:val="right" w:pos="9497"/>
        </w:tabs>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 xml:space="preserve">HERITAGE WESTERN CAPE REFERENCE NO. AS </w:t>
      </w:r>
      <w:r w:rsidR="006A7C57">
        <w:rPr>
          <w:rFonts w:ascii="Century Gothic" w:eastAsia="Century Gothic" w:hAnsi="Century Gothic" w:cs="Century Gothic"/>
          <w:b/>
          <w:sz w:val="20"/>
          <w:szCs w:val="20"/>
          <w:u w:val="single"/>
        </w:rPr>
        <w:t>PER DECISION BEING APPEALED</w:t>
      </w:r>
      <w:r>
        <w:rPr>
          <w:rFonts w:ascii="Century Gothic" w:eastAsia="Century Gothic" w:hAnsi="Century Gothic" w:cs="Century Gothic"/>
          <w:b/>
          <w:sz w:val="20"/>
          <w:szCs w:val="20"/>
          <w:u w:val="single"/>
        </w:rPr>
        <w:t xml:space="preserve">: </w:t>
      </w:r>
      <w:bookmarkStart w:id="0" w:name="_Hlk123643561"/>
    </w:p>
    <w:p w14:paraId="1BF3A2D2" w14:textId="29B33A53" w:rsidR="006A7C57" w:rsidRDefault="006A7C57">
      <w:pPr>
        <w:tabs>
          <w:tab w:val="left" w:pos="0"/>
          <w:tab w:val="left" w:pos="720"/>
          <w:tab w:val="right" w:pos="9497"/>
        </w:tabs>
        <w:rPr>
          <w:rFonts w:ascii="Century Gothic" w:eastAsia="Century Gothic" w:hAnsi="Century Gothic" w:cs="Century Gothic"/>
          <w:b/>
          <w:sz w:val="20"/>
          <w:szCs w:val="20"/>
          <w:u w:val="single"/>
        </w:rPr>
      </w:pPr>
      <w:bookmarkStart w:id="1" w:name="_Hlk123651034"/>
      <w:r>
        <w:rPr>
          <w:rFonts w:ascii="Century Gothic" w:eastAsia="Century Gothic" w:hAnsi="Century Gothic" w:cs="Century Gothic"/>
          <w:b/>
          <w:sz w:val="20"/>
          <w:szCs w:val="20"/>
          <w:u w:val="single"/>
        </w:rPr>
        <w:t xml:space="preserve">Appeal </w:t>
      </w:r>
      <w:bookmarkEnd w:id="1"/>
      <w:r>
        <w:rPr>
          <w:rFonts w:ascii="Century Gothic" w:eastAsia="Century Gothic" w:hAnsi="Century Gothic" w:cs="Century Gothic"/>
          <w:b/>
          <w:sz w:val="20"/>
          <w:szCs w:val="20"/>
          <w:u w:val="single"/>
        </w:rPr>
        <w:t>is within the 14 day appeal period:</w:t>
      </w:r>
    </w:p>
    <w:tbl>
      <w:tblPr>
        <w:tblStyle w:val="TableGrid"/>
        <w:tblW w:w="0" w:type="auto"/>
        <w:tblLook w:val="04A0" w:firstRow="1" w:lastRow="0" w:firstColumn="1" w:lastColumn="0" w:noHBand="0" w:noVBand="1"/>
      </w:tblPr>
      <w:tblGrid>
        <w:gridCol w:w="895"/>
        <w:gridCol w:w="630"/>
      </w:tblGrid>
      <w:tr w:rsidR="006A7C57" w14:paraId="0F23DFDF" w14:textId="77777777" w:rsidTr="006A7C57">
        <w:tc>
          <w:tcPr>
            <w:tcW w:w="895" w:type="dxa"/>
          </w:tcPr>
          <w:p w14:paraId="5B92D8BD" w14:textId="77777777" w:rsidR="006A7C57" w:rsidRPr="006A7C57" w:rsidRDefault="006A7C57" w:rsidP="006A7C57">
            <w:pPr>
              <w:tabs>
                <w:tab w:val="left" w:pos="0"/>
                <w:tab w:val="left" w:pos="4120"/>
              </w:tabs>
              <w:rPr>
                <w:rFonts w:ascii="Century Gothic" w:eastAsia="Century Gothic" w:hAnsi="Century Gothic" w:cs="Century Gothic"/>
                <w:b/>
                <w:sz w:val="20"/>
                <w:szCs w:val="20"/>
                <w:u w:val="single"/>
              </w:rPr>
            </w:pPr>
          </w:p>
        </w:tc>
        <w:tc>
          <w:tcPr>
            <w:tcW w:w="630" w:type="dxa"/>
          </w:tcPr>
          <w:p w14:paraId="2B91B044" w14:textId="28633523" w:rsidR="006A7C57" w:rsidRPr="006A7C57" w:rsidRDefault="006A7C57" w:rsidP="006A7C57">
            <w:pPr>
              <w:tabs>
                <w:tab w:val="left" w:pos="0"/>
                <w:tab w:val="left" w:pos="4120"/>
              </w:tabs>
              <w:rPr>
                <w:rFonts w:ascii="Century Gothic" w:eastAsia="Century Gothic" w:hAnsi="Century Gothic" w:cs="Century Gothic"/>
                <w:b/>
                <w:sz w:val="20"/>
                <w:szCs w:val="20"/>
              </w:rPr>
            </w:pPr>
            <w:r w:rsidRPr="006A7C57">
              <w:rPr>
                <w:rFonts w:ascii="Century Gothic" w:eastAsia="Century Gothic" w:hAnsi="Century Gothic" w:cs="Century Gothic"/>
                <w:b/>
                <w:sz w:val="20"/>
                <w:szCs w:val="20"/>
              </w:rPr>
              <w:t xml:space="preserve">Yes </w:t>
            </w:r>
          </w:p>
        </w:tc>
      </w:tr>
      <w:tr w:rsidR="006A7C57" w14:paraId="2C0F3035" w14:textId="77777777" w:rsidTr="006A7C57">
        <w:tc>
          <w:tcPr>
            <w:tcW w:w="895" w:type="dxa"/>
          </w:tcPr>
          <w:p w14:paraId="6E502635" w14:textId="77777777" w:rsidR="006A7C57" w:rsidRPr="006A7C57" w:rsidRDefault="006A7C57" w:rsidP="006A7C57">
            <w:pPr>
              <w:tabs>
                <w:tab w:val="left" w:pos="0"/>
                <w:tab w:val="left" w:pos="4120"/>
              </w:tabs>
              <w:rPr>
                <w:rFonts w:ascii="Century Gothic" w:eastAsia="Century Gothic" w:hAnsi="Century Gothic" w:cs="Century Gothic"/>
                <w:b/>
                <w:sz w:val="20"/>
                <w:szCs w:val="20"/>
                <w:u w:val="single"/>
              </w:rPr>
            </w:pPr>
          </w:p>
        </w:tc>
        <w:tc>
          <w:tcPr>
            <w:tcW w:w="630" w:type="dxa"/>
          </w:tcPr>
          <w:p w14:paraId="13D6A1F0" w14:textId="1C7BCE97" w:rsidR="006A7C57" w:rsidRPr="006A7C57" w:rsidRDefault="006A7C57" w:rsidP="006A7C57">
            <w:pPr>
              <w:tabs>
                <w:tab w:val="left" w:pos="0"/>
                <w:tab w:val="left" w:pos="4120"/>
              </w:tabs>
              <w:rPr>
                <w:rFonts w:ascii="Century Gothic" w:eastAsia="Century Gothic" w:hAnsi="Century Gothic" w:cs="Century Gothic"/>
                <w:b/>
                <w:sz w:val="20"/>
                <w:szCs w:val="20"/>
              </w:rPr>
            </w:pPr>
            <w:r w:rsidRPr="006A7C57">
              <w:rPr>
                <w:rFonts w:ascii="Century Gothic" w:eastAsia="Century Gothic" w:hAnsi="Century Gothic" w:cs="Century Gothic"/>
                <w:b/>
                <w:sz w:val="20"/>
                <w:szCs w:val="20"/>
              </w:rPr>
              <w:t>No</w:t>
            </w:r>
          </w:p>
        </w:tc>
      </w:tr>
    </w:tbl>
    <w:p w14:paraId="21CB7F88" w14:textId="77777777" w:rsidR="006A7C57" w:rsidRDefault="006A7C57" w:rsidP="006A7C57">
      <w:pPr>
        <w:tabs>
          <w:tab w:val="left" w:pos="0"/>
          <w:tab w:val="left" w:pos="4120"/>
        </w:tabs>
        <w:rPr>
          <w:rFonts w:ascii="Century Gothic" w:eastAsia="Century Gothic" w:hAnsi="Century Gothic" w:cs="Century Gothic"/>
          <w:b/>
          <w:sz w:val="20"/>
          <w:szCs w:val="20"/>
          <w:u w:val="single"/>
        </w:rPr>
      </w:pPr>
    </w:p>
    <w:p w14:paraId="582666D2" w14:textId="254C9B77" w:rsidR="00C26D61" w:rsidRPr="00C26D61" w:rsidRDefault="00C26D61" w:rsidP="00C26D61">
      <w:pPr>
        <w:pBdr>
          <w:top w:val="single" w:sz="12" w:space="1" w:color="auto"/>
          <w:left w:val="single" w:sz="12" w:space="4" w:color="auto"/>
          <w:bottom w:val="single" w:sz="12" w:space="1" w:color="auto"/>
          <w:right w:val="single" w:sz="12" w:space="4" w:color="auto"/>
        </w:pBdr>
        <w:tabs>
          <w:tab w:val="left" w:pos="0"/>
          <w:tab w:val="left" w:pos="720"/>
          <w:tab w:val="right" w:pos="9497"/>
        </w:tabs>
        <w:jc w:val="center"/>
        <w:rPr>
          <w:rFonts w:ascii="Century Gothic" w:eastAsia="Century Gothic" w:hAnsi="Century Gothic" w:cs="Century Gothic"/>
          <w:b/>
          <w:sz w:val="20"/>
          <w:szCs w:val="20"/>
        </w:rPr>
      </w:pPr>
      <w:r w:rsidRPr="00C26D61">
        <w:rPr>
          <w:rFonts w:ascii="Century Gothic" w:eastAsia="Century Gothic" w:hAnsi="Century Gothic" w:cs="Century Gothic"/>
          <w:b/>
          <w:sz w:val="20"/>
          <w:szCs w:val="20"/>
        </w:rPr>
        <w:t>SECTION A</w:t>
      </w:r>
    </w:p>
    <w:bookmarkEnd w:id="0"/>
    <w:p w14:paraId="4EC81440" w14:textId="77777777" w:rsidR="006A7C57" w:rsidRPr="00271122" w:rsidRDefault="006A7C57" w:rsidP="006A7C57">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b/>
          <w:sz w:val="20"/>
          <w:szCs w:val="20"/>
          <w:u w:val="single"/>
        </w:rPr>
      </w:pPr>
      <w:r>
        <w:rPr>
          <w:rFonts w:ascii="Century Gothic" w:hAnsi="Century Gothic"/>
          <w:b/>
          <w:sz w:val="20"/>
          <w:szCs w:val="20"/>
          <w:u w:val="single"/>
        </w:rPr>
        <w:t>DETAILS</w:t>
      </w:r>
      <w:r w:rsidRPr="00271122">
        <w:rPr>
          <w:rFonts w:ascii="Century Gothic" w:hAnsi="Century Gothic"/>
          <w:b/>
          <w:sz w:val="20"/>
          <w:szCs w:val="20"/>
          <w:u w:val="single"/>
        </w:rPr>
        <w:t xml:space="preserve"> OF APP</w:t>
      </w:r>
      <w:r>
        <w:rPr>
          <w:rFonts w:ascii="Century Gothic" w:hAnsi="Century Gothic"/>
          <w:b/>
          <w:sz w:val="20"/>
          <w:szCs w:val="20"/>
          <w:u w:val="single"/>
        </w:rPr>
        <w:t>ELLANT</w:t>
      </w:r>
    </w:p>
    <w:p w14:paraId="6CBDC053" w14:textId="77777777" w:rsidR="006A7C57" w:rsidRPr="00D9394A" w:rsidRDefault="006A7C57" w:rsidP="006A7C57">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Name</w:t>
      </w:r>
      <w:r>
        <w:rPr>
          <w:rFonts w:ascii="Century Gothic" w:hAnsi="Century Gothic"/>
          <w:sz w:val="20"/>
          <w:szCs w:val="20"/>
        </w:rPr>
        <w:t xml:space="preserve"> and Surname</w:t>
      </w:r>
      <w:r w:rsidRPr="00271122">
        <w:rPr>
          <w:rFonts w:ascii="Century Gothic" w:hAnsi="Century Gothic"/>
          <w:sz w:val="20"/>
          <w:szCs w:val="20"/>
        </w:rPr>
        <w:t>:</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468831A1" w14:textId="77777777" w:rsidR="006A7C57" w:rsidRPr="00D9394A" w:rsidRDefault="006A7C57" w:rsidP="006A7C57">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Company:</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71E4C287" w14:textId="77777777" w:rsidR="006A7C57" w:rsidRPr="00D9394A" w:rsidRDefault="006A7C57" w:rsidP="006A7C57">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Address and postal code:</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7007BB76" w14:textId="35B73110" w:rsidR="006A7C57" w:rsidRPr="0081210D" w:rsidRDefault="006A7C57" w:rsidP="006A7C57">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Cellular phone number:</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rPr>
        <w:t xml:space="preserve"> </w:t>
      </w:r>
    </w:p>
    <w:p w14:paraId="73AF98F9" w14:textId="77777777" w:rsidR="006A7C57" w:rsidRDefault="006A7C57" w:rsidP="006A7C57">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E-mail:</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10BD1D58" w14:textId="0AC2284C" w:rsidR="006A7C57" w:rsidRDefault="006A7C57" w:rsidP="006A7C57">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Pr>
          <w:rFonts w:ascii="Century Gothic" w:hAnsi="Century Gothic"/>
          <w:sz w:val="20"/>
          <w:szCs w:val="20"/>
          <w:u w:val="single"/>
        </w:rPr>
        <w:t>Capacity of appellant:</w:t>
      </w:r>
    </w:p>
    <w:tbl>
      <w:tblPr>
        <w:tblStyle w:val="a"/>
        <w:tblW w:w="112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10530"/>
      </w:tblGrid>
      <w:tr w:rsidR="006A7C57" w14:paraId="3EE20642" w14:textId="77777777" w:rsidTr="0052727F">
        <w:tc>
          <w:tcPr>
            <w:tcW w:w="720" w:type="dxa"/>
            <w:tcBorders>
              <w:top w:val="single" w:sz="12" w:space="0" w:color="auto"/>
              <w:left w:val="single" w:sz="12" w:space="0" w:color="auto"/>
              <w:bottom w:val="single" w:sz="12" w:space="0" w:color="auto"/>
              <w:right w:val="single" w:sz="12" w:space="0" w:color="auto"/>
            </w:tcBorders>
          </w:tcPr>
          <w:p w14:paraId="421B70A4" w14:textId="77777777" w:rsidR="006A7C57" w:rsidRDefault="006A7C57" w:rsidP="0052727F">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rPr>
            </w:pPr>
          </w:p>
        </w:tc>
        <w:tc>
          <w:tcPr>
            <w:tcW w:w="10530" w:type="dxa"/>
            <w:tcBorders>
              <w:left w:val="single" w:sz="12" w:space="0" w:color="auto"/>
            </w:tcBorders>
          </w:tcPr>
          <w:p w14:paraId="31BD1BD8" w14:textId="16A8396B" w:rsidR="006A7C57" w:rsidRPr="006A7C57" w:rsidRDefault="006A7C57" w:rsidP="0052727F">
            <w:pPr>
              <w:rPr>
                <w:rFonts w:ascii="Century Gothic" w:eastAsia="Century Gothic" w:hAnsi="Century Gothic" w:cs="Century Gothic"/>
                <w:b/>
                <w:bCs/>
                <w:sz w:val="20"/>
                <w:szCs w:val="20"/>
              </w:rPr>
            </w:pPr>
            <w:r w:rsidRPr="006A7C57">
              <w:rPr>
                <w:rFonts w:ascii="Century Gothic" w:eastAsia="Century Gothic" w:hAnsi="Century Gothic" w:cs="Century Gothic"/>
                <w:b/>
                <w:bCs/>
                <w:sz w:val="20"/>
                <w:szCs w:val="20"/>
              </w:rPr>
              <w:t>Owner</w:t>
            </w:r>
          </w:p>
        </w:tc>
      </w:tr>
      <w:tr w:rsidR="006A7C57" w14:paraId="323DB54F" w14:textId="77777777" w:rsidTr="0052727F">
        <w:tc>
          <w:tcPr>
            <w:tcW w:w="720" w:type="dxa"/>
            <w:tcBorders>
              <w:top w:val="single" w:sz="12" w:space="0" w:color="auto"/>
              <w:left w:val="single" w:sz="12" w:space="0" w:color="auto"/>
              <w:bottom w:val="single" w:sz="12" w:space="0" w:color="auto"/>
              <w:right w:val="single" w:sz="12" w:space="0" w:color="auto"/>
            </w:tcBorders>
          </w:tcPr>
          <w:p w14:paraId="0016F530" w14:textId="77777777" w:rsidR="006A7C57" w:rsidRDefault="006A7C57" w:rsidP="0052727F">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rPr>
            </w:pPr>
          </w:p>
        </w:tc>
        <w:tc>
          <w:tcPr>
            <w:tcW w:w="10530" w:type="dxa"/>
            <w:tcBorders>
              <w:left w:val="single" w:sz="12" w:space="0" w:color="auto"/>
            </w:tcBorders>
          </w:tcPr>
          <w:p w14:paraId="0BC8D26F" w14:textId="3475A2D3" w:rsidR="006A7C57" w:rsidRPr="006A7C57" w:rsidRDefault="006A7C57" w:rsidP="0052727F">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bCs/>
                <w:sz w:val="20"/>
                <w:szCs w:val="20"/>
              </w:rPr>
            </w:pPr>
            <w:r w:rsidRPr="006A7C57">
              <w:rPr>
                <w:rFonts w:ascii="Century Gothic" w:eastAsia="Century Gothic" w:hAnsi="Century Gothic" w:cs="Century Gothic"/>
                <w:b/>
                <w:bCs/>
                <w:sz w:val="20"/>
                <w:szCs w:val="20"/>
              </w:rPr>
              <w:t xml:space="preserve">Registered Conservation Body </w:t>
            </w:r>
          </w:p>
        </w:tc>
      </w:tr>
      <w:tr w:rsidR="006A7C57" w14:paraId="7C5E9766" w14:textId="77777777" w:rsidTr="0052727F">
        <w:tc>
          <w:tcPr>
            <w:tcW w:w="720" w:type="dxa"/>
            <w:tcBorders>
              <w:top w:val="single" w:sz="12" w:space="0" w:color="auto"/>
              <w:left w:val="single" w:sz="12" w:space="0" w:color="auto"/>
              <w:bottom w:val="single" w:sz="12" w:space="0" w:color="auto"/>
              <w:right w:val="single" w:sz="12" w:space="0" w:color="auto"/>
            </w:tcBorders>
          </w:tcPr>
          <w:p w14:paraId="046155B0" w14:textId="77777777" w:rsidR="006A7C57" w:rsidRDefault="006A7C57" w:rsidP="0052727F">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rPr>
            </w:pPr>
          </w:p>
        </w:tc>
        <w:tc>
          <w:tcPr>
            <w:tcW w:w="10530" w:type="dxa"/>
            <w:tcBorders>
              <w:left w:val="single" w:sz="12" w:space="0" w:color="auto"/>
            </w:tcBorders>
          </w:tcPr>
          <w:p w14:paraId="2520F4DD" w14:textId="130565C6" w:rsidR="006A7C57" w:rsidRPr="006A7C57" w:rsidRDefault="006A7C57" w:rsidP="0052727F">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bCs/>
                <w:sz w:val="20"/>
                <w:szCs w:val="20"/>
              </w:rPr>
            </w:pPr>
            <w:r w:rsidRPr="006A7C57">
              <w:rPr>
                <w:rFonts w:ascii="Century Gothic" w:eastAsia="Century Gothic" w:hAnsi="Century Gothic" w:cs="Century Gothic"/>
                <w:b/>
                <w:bCs/>
                <w:sz w:val="20"/>
                <w:szCs w:val="20"/>
              </w:rPr>
              <w:t xml:space="preserve">Local Municipality </w:t>
            </w:r>
          </w:p>
        </w:tc>
      </w:tr>
      <w:tr w:rsidR="006A7C57" w14:paraId="0C9A6B53" w14:textId="77777777" w:rsidTr="0052727F">
        <w:tc>
          <w:tcPr>
            <w:tcW w:w="720" w:type="dxa"/>
            <w:tcBorders>
              <w:top w:val="single" w:sz="12" w:space="0" w:color="auto"/>
              <w:left w:val="single" w:sz="12" w:space="0" w:color="auto"/>
              <w:bottom w:val="single" w:sz="12" w:space="0" w:color="auto"/>
              <w:right w:val="single" w:sz="12" w:space="0" w:color="auto"/>
            </w:tcBorders>
          </w:tcPr>
          <w:p w14:paraId="53E33172" w14:textId="77777777" w:rsidR="006A7C57" w:rsidRDefault="006A7C57" w:rsidP="0052727F">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rPr>
            </w:pPr>
          </w:p>
        </w:tc>
        <w:tc>
          <w:tcPr>
            <w:tcW w:w="10530" w:type="dxa"/>
            <w:tcBorders>
              <w:left w:val="single" w:sz="12" w:space="0" w:color="auto"/>
            </w:tcBorders>
          </w:tcPr>
          <w:p w14:paraId="3C61FEC2" w14:textId="77777777" w:rsidR="006A7C57" w:rsidRPr="006A7C57" w:rsidRDefault="006A7C57" w:rsidP="0052727F">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bCs/>
                <w:sz w:val="20"/>
                <w:szCs w:val="20"/>
              </w:rPr>
            </w:pPr>
            <w:r w:rsidRPr="006A7C57">
              <w:rPr>
                <w:rFonts w:ascii="Century Gothic" w:eastAsia="Century Gothic" w:hAnsi="Century Gothic" w:cs="Century Gothic"/>
                <w:b/>
                <w:bCs/>
                <w:sz w:val="20"/>
                <w:szCs w:val="20"/>
              </w:rPr>
              <w:t>Other:</w:t>
            </w:r>
          </w:p>
          <w:p w14:paraId="4DECB2F6" w14:textId="1D576247" w:rsidR="006A7C57" w:rsidRPr="006A7C57" w:rsidRDefault="006A7C57" w:rsidP="0052727F">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bCs/>
                <w:sz w:val="20"/>
                <w:szCs w:val="20"/>
              </w:rPr>
            </w:pPr>
          </w:p>
        </w:tc>
      </w:tr>
    </w:tbl>
    <w:p w14:paraId="349C3F13" w14:textId="4655B96A" w:rsidR="00C26D61" w:rsidRDefault="00C26D61" w:rsidP="00C26D61">
      <w:pPr>
        <w:tabs>
          <w:tab w:val="left" w:pos="0"/>
          <w:tab w:val="left" w:pos="720"/>
          <w:tab w:val="right" w:pos="9497"/>
        </w:tabs>
        <w:rPr>
          <w:rFonts w:ascii="Century Gothic" w:hAnsi="Century Gothic"/>
          <w:b/>
          <w:sz w:val="20"/>
          <w:szCs w:val="20"/>
          <w:u w:val="single"/>
        </w:rPr>
      </w:pPr>
    </w:p>
    <w:p w14:paraId="221357C5" w14:textId="77777777" w:rsidR="006A7C57" w:rsidRDefault="006A7C57" w:rsidP="006A7C57">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Century Gothic" w:hAnsi="Century Gothic"/>
          <w:sz w:val="20"/>
          <w:szCs w:val="20"/>
          <w:u w:val="single"/>
        </w:rPr>
      </w:pPr>
      <w:r w:rsidRPr="00271122">
        <w:rPr>
          <w:rFonts w:ascii="Century Gothic" w:hAnsi="Century Gothic"/>
          <w:sz w:val="20"/>
          <w:szCs w:val="20"/>
        </w:rPr>
        <w:t>Signature:</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rPr>
        <w:t xml:space="preserve"> </w:t>
      </w:r>
      <w:r w:rsidRPr="00271122">
        <w:rPr>
          <w:rFonts w:ascii="Century Gothic" w:hAnsi="Century Gothic"/>
          <w:sz w:val="20"/>
          <w:szCs w:val="20"/>
        </w:rPr>
        <w:t>Date:</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382E8D1F" w14:textId="77777777" w:rsidR="006A7C57" w:rsidRPr="00271122" w:rsidRDefault="006A7C57" w:rsidP="006A7C57">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b/>
          <w:sz w:val="20"/>
          <w:szCs w:val="20"/>
          <w:u w:val="single"/>
        </w:rPr>
      </w:pPr>
      <w:r>
        <w:rPr>
          <w:rFonts w:ascii="Century Gothic" w:hAnsi="Century Gothic"/>
          <w:b/>
          <w:sz w:val="20"/>
          <w:szCs w:val="20"/>
          <w:u w:val="single"/>
        </w:rPr>
        <w:t>DETAILS</w:t>
      </w:r>
      <w:r w:rsidRPr="00271122">
        <w:rPr>
          <w:rFonts w:ascii="Century Gothic" w:hAnsi="Century Gothic"/>
          <w:b/>
          <w:sz w:val="20"/>
          <w:szCs w:val="20"/>
          <w:u w:val="single"/>
        </w:rPr>
        <w:t xml:space="preserve"> OF APP</w:t>
      </w:r>
      <w:r>
        <w:rPr>
          <w:rFonts w:ascii="Century Gothic" w:hAnsi="Century Gothic"/>
          <w:b/>
          <w:sz w:val="20"/>
          <w:szCs w:val="20"/>
          <w:u w:val="single"/>
        </w:rPr>
        <w:t>ELLANT REPRESENTATIVE</w:t>
      </w:r>
    </w:p>
    <w:p w14:paraId="6CE8C044" w14:textId="77777777" w:rsidR="006A7C57" w:rsidRPr="00D9394A" w:rsidRDefault="006A7C57" w:rsidP="006A7C57">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Name</w:t>
      </w:r>
      <w:r>
        <w:rPr>
          <w:rFonts w:ascii="Century Gothic" w:hAnsi="Century Gothic"/>
          <w:sz w:val="20"/>
          <w:szCs w:val="20"/>
        </w:rPr>
        <w:t xml:space="preserve"> and Surname</w:t>
      </w:r>
      <w:r w:rsidRPr="00271122">
        <w:rPr>
          <w:rFonts w:ascii="Century Gothic" w:hAnsi="Century Gothic"/>
          <w:sz w:val="20"/>
          <w:szCs w:val="20"/>
        </w:rPr>
        <w:t>:</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3824E105" w14:textId="77777777" w:rsidR="006A7C57" w:rsidRPr="00D9394A" w:rsidRDefault="006A7C57" w:rsidP="006A7C57">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Company:</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79D96171" w14:textId="77777777" w:rsidR="006A7C57" w:rsidRPr="00D9394A" w:rsidRDefault="006A7C57" w:rsidP="006A7C57">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Address and postal code:</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237C2A15" w14:textId="3337976A" w:rsidR="006A7C57" w:rsidRPr="0081210D" w:rsidRDefault="006A7C57" w:rsidP="006A7C57">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Cellular phone number:</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rPr>
        <w:t xml:space="preserve">  </w:t>
      </w:r>
    </w:p>
    <w:p w14:paraId="6D672F2F" w14:textId="77777777" w:rsidR="006A7C57" w:rsidRPr="004D3264" w:rsidRDefault="006A7C57" w:rsidP="006A7C57">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E-mail:</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42CBDE13" w14:textId="77777777" w:rsidR="006A7C57" w:rsidRDefault="006A7C57" w:rsidP="00C26D61">
      <w:pPr>
        <w:tabs>
          <w:tab w:val="left" w:pos="0"/>
          <w:tab w:val="left" w:pos="720"/>
          <w:tab w:val="right" w:pos="9497"/>
        </w:tabs>
        <w:rPr>
          <w:rFonts w:ascii="Century Gothic" w:eastAsia="Century Gothic" w:hAnsi="Century Gothic" w:cs="Century Gothic"/>
          <w:b/>
          <w:sz w:val="20"/>
          <w:szCs w:val="20"/>
          <w:u w:val="single"/>
        </w:rPr>
      </w:pPr>
    </w:p>
    <w:p w14:paraId="0576B239" w14:textId="20EC7604" w:rsidR="001C327E" w:rsidRDefault="00C26D61" w:rsidP="006E57DB">
      <w:pPr>
        <w:pBdr>
          <w:top w:val="single" w:sz="12" w:space="1" w:color="auto"/>
          <w:left w:val="single" w:sz="12" w:space="4" w:color="auto"/>
          <w:bottom w:val="single" w:sz="12" w:space="1" w:color="auto"/>
          <w:right w:val="single" w:sz="12" w:space="4" w:color="auto"/>
        </w:pBdr>
        <w:tabs>
          <w:tab w:val="left" w:pos="0"/>
          <w:tab w:val="left" w:pos="720"/>
          <w:tab w:val="right" w:pos="9497"/>
        </w:tabs>
        <w:jc w:val="center"/>
        <w:rPr>
          <w:rFonts w:ascii="Century Gothic" w:eastAsia="Century Gothic" w:hAnsi="Century Gothic" w:cs="Century Gothic"/>
          <w:b/>
          <w:sz w:val="20"/>
          <w:szCs w:val="20"/>
        </w:rPr>
      </w:pPr>
      <w:r w:rsidRPr="00C26D61">
        <w:rPr>
          <w:rFonts w:ascii="Century Gothic" w:eastAsia="Century Gothic" w:hAnsi="Century Gothic" w:cs="Century Gothic"/>
          <w:b/>
          <w:sz w:val="20"/>
          <w:szCs w:val="20"/>
        </w:rPr>
        <w:lastRenderedPageBreak/>
        <w:t>SECTION</w:t>
      </w:r>
      <w:r>
        <w:rPr>
          <w:rFonts w:ascii="Century Gothic" w:eastAsia="Century Gothic" w:hAnsi="Century Gothic" w:cs="Century Gothic"/>
          <w:b/>
          <w:sz w:val="20"/>
          <w:szCs w:val="20"/>
        </w:rPr>
        <w:t xml:space="preserve"> </w:t>
      </w:r>
      <w:r w:rsidR="006A7C57">
        <w:rPr>
          <w:rFonts w:ascii="Century Gothic" w:eastAsia="Century Gothic" w:hAnsi="Century Gothic" w:cs="Century Gothic"/>
          <w:b/>
          <w:sz w:val="20"/>
          <w:szCs w:val="20"/>
        </w:rPr>
        <w:t>B</w:t>
      </w:r>
    </w:p>
    <w:p w14:paraId="5C612655" w14:textId="72FEF517" w:rsidR="006A7C57" w:rsidRPr="00271122" w:rsidRDefault="006A7C57" w:rsidP="006A7C57">
      <w:pPr>
        <w:tabs>
          <w:tab w:val="left" w:pos="0"/>
          <w:tab w:val="left" w:pos="720"/>
          <w:tab w:val="right" w:leader="dot" w:pos="9497"/>
        </w:tabs>
        <w:suppressAutoHyphens/>
        <w:rPr>
          <w:rFonts w:ascii="Century Gothic" w:hAnsi="Century Gothic"/>
          <w:b/>
          <w:sz w:val="20"/>
          <w:szCs w:val="20"/>
          <w:u w:val="single"/>
        </w:rPr>
      </w:pPr>
      <w:r w:rsidRPr="00271122">
        <w:rPr>
          <w:rFonts w:ascii="Century Gothic" w:hAnsi="Century Gothic"/>
          <w:b/>
          <w:sz w:val="20"/>
          <w:szCs w:val="20"/>
          <w:u w:val="single"/>
        </w:rPr>
        <w:t xml:space="preserve">DETAILS OF </w:t>
      </w:r>
      <w:r>
        <w:rPr>
          <w:rFonts w:ascii="Century Gothic" w:hAnsi="Century Gothic"/>
          <w:b/>
          <w:sz w:val="20"/>
          <w:szCs w:val="20"/>
          <w:u w:val="single"/>
        </w:rPr>
        <w:t>DECISION BEING APPEALED</w:t>
      </w:r>
    </w:p>
    <w:p w14:paraId="16086698" w14:textId="77777777" w:rsidR="006A7C57" w:rsidRPr="00D57497" w:rsidRDefault="006A7C57" w:rsidP="006A7C57">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rPr>
        <w:t xml:space="preserve">Name of site </w:t>
      </w:r>
      <w:r w:rsidRPr="004323ED">
        <w:rPr>
          <w:rFonts w:ascii="Century Gothic" w:hAnsi="Century Gothic"/>
          <w:i/>
          <w:iCs/>
          <w:sz w:val="18"/>
          <w:szCs w:val="18"/>
        </w:rPr>
        <w:t xml:space="preserve">(If not a site, state nature of decision):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5B549548" w14:textId="77777777" w:rsidR="006A7C57" w:rsidRDefault="006A7C57" w:rsidP="006A7C57">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sidRPr="00271122">
        <w:rPr>
          <w:rFonts w:ascii="Century Gothic" w:hAnsi="Century Gothic"/>
          <w:sz w:val="20"/>
          <w:szCs w:val="20"/>
        </w:rPr>
        <w:t>Physical address of site:</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56EFD09C" w14:textId="77777777" w:rsidR="006A7C57" w:rsidRPr="00A049F5" w:rsidRDefault="006A7C57" w:rsidP="006A7C57">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rPr>
        <w:t>Erf No or Farm Name and No.</w:t>
      </w:r>
      <w:r w:rsidRPr="00271122">
        <w:rPr>
          <w:rFonts w:ascii="Century Gothic" w:hAnsi="Century Gothic"/>
          <w:sz w:val="20"/>
          <w:szCs w:val="20"/>
        </w:rPr>
        <w:t>:</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4922C843" w14:textId="77777777" w:rsidR="006A7C57" w:rsidRPr="00A049F5" w:rsidRDefault="006A7C57" w:rsidP="006A7C57">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rPr>
        <w:t>Date of decision taken</w:t>
      </w:r>
      <w:r w:rsidRPr="00271122">
        <w:rPr>
          <w:rFonts w:ascii="Century Gothic" w:hAnsi="Century Gothic"/>
          <w:sz w:val="20"/>
          <w:szCs w:val="20"/>
        </w:rPr>
        <w:t>:</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16DAE87D" w14:textId="4B68400B" w:rsidR="006A7C57" w:rsidRPr="006A7C57" w:rsidRDefault="006A7C57" w:rsidP="006A7C57">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rPr>
        <w:t>Date of when notice was received of decision</w:t>
      </w:r>
      <w:r w:rsidRPr="00271122">
        <w:rPr>
          <w:rFonts w:ascii="Century Gothic" w:hAnsi="Century Gothic"/>
          <w:sz w:val="20"/>
          <w:szCs w:val="20"/>
        </w:rPr>
        <w:t>:</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19780862" w14:textId="486C04BF" w:rsidR="006A7C57" w:rsidRPr="006A7C57" w:rsidRDefault="006A7C57" w:rsidP="006A7C57">
      <w:pPr>
        <w:rPr>
          <w:rFonts w:ascii="Century Gothic" w:hAnsi="Century Gothic"/>
          <w:sz w:val="20"/>
          <w:szCs w:val="20"/>
        </w:rPr>
      </w:pPr>
      <w:r w:rsidRPr="00E538B6">
        <w:rPr>
          <w:rFonts w:ascii="Century Gothic" w:hAnsi="Century Gothic"/>
          <w:b/>
          <w:bCs/>
          <w:sz w:val="20"/>
          <w:szCs w:val="20"/>
          <w:u w:val="single"/>
        </w:rPr>
        <w:t>MOTIVATION / REASONS / GROUNDS FOR APPEAL</w:t>
      </w:r>
      <w:r>
        <w:rPr>
          <w:rFonts w:ascii="Century Gothic" w:hAnsi="Century Gothic"/>
          <w:b/>
          <w:bCs/>
          <w:sz w:val="20"/>
          <w:szCs w:val="20"/>
          <w:u w:val="single"/>
        </w:rPr>
        <w:t xml:space="preserve"> </w:t>
      </w:r>
      <w:r>
        <w:rPr>
          <w:rFonts w:ascii="Century Gothic" w:hAnsi="Century Gothic"/>
          <w:b/>
          <w:sz w:val="20"/>
          <w:szCs w:val="20"/>
          <w:u w:val="single"/>
        </w:rPr>
        <w:t xml:space="preserve">– </w:t>
      </w:r>
      <w:r>
        <w:rPr>
          <w:rFonts w:ascii="Century Gothic" w:hAnsi="Century Gothic"/>
          <w:bCs/>
          <w:sz w:val="18"/>
          <w:szCs w:val="18"/>
          <w:u w:val="single"/>
        </w:rPr>
        <w:t xml:space="preserve">Reasons must be stated in full </w:t>
      </w:r>
      <w:r w:rsidRPr="006773EE">
        <w:rPr>
          <w:rFonts w:ascii="Century Gothic" w:hAnsi="Century Gothic"/>
          <w:bCs/>
          <w:sz w:val="18"/>
          <w:szCs w:val="18"/>
          <w:u w:val="single"/>
        </w:rPr>
        <w:t xml:space="preserve">and refer to the specific decision appealed against, and any supporting documents must be attached.  </w:t>
      </w:r>
    </w:p>
    <w:p w14:paraId="2CE64562" w14:textId="77777777" w:rsidR="006A7C57" w:rsidRPr="00AD114E" w:rsidRDefault="006A7C57" w:rsidP="006A7C57">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0"/>
          <w:szCs w:val="20"/>
        </w:rPr>
      </w:pP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p>
    <w:p w14:paraId="190099C5" w14:textId="77777777" w:rsidR="006A7C57" w:rsidRDefault="006A7C57" w:rsidP="006A7C57">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Century Gothic" w:hAnsi="Century Gothic"/>
          <w:bCs/>
          <w:sz w:val="18"/>
          <w:szCs w:val="18"/>
          <w:u w:val="single"/>
        </w:rPr>
      </w:pP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p>
    <w:p w14:paraId="4717D3E3" w14:textId="77777777" w:rsidR="006A7C57" w:rsidRPr="00AD114E" w:rsidRDefault="006A7C57" w:rsidP="006A7C57">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0"/>
          <w:szCs w:val="20"/>
        </w:rPr>
      </w:pP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p>
    <w:p w14:paraId="78288394" w14:textId="77777777" w:rsidR="006A7C57" w:rsidRPr="00AD114E" w:rsidRDefault="006A7C57" w:rsidP="006A7C57">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Century Gothic" w:hAnsi="Century Gothic"/>
          <w:bCs/>
          <w:sz w:val="18"/>
          <w:szCs w:val="18"/>
          <w:u w:val="single"/>
        </w:rPr>
      </w:pP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p>
    <w:p w14:paraId="579AF2E5" w14:textId="363DED14" w:rsidR="006A7C57" w:rsidRDefault="006A7C57" w:rsidP="006A7C57">
      <w:pPr>
        <w:pBdr>
          <w:top w:val="single" w:sz="12" w:space="1" w:color="auto"/>
          <w:left w:val="single" w:sz="12" w:space="4" w:color="auto"/>
          <w:bottom w:val="single" w:sz="12" w:space="1" w:color="auto"/>
          <w:right w:val="single" w:sz="12" w:space="4" w:color="auto"/>
        </w:pBdr>
        <w:tabs>
          <w:tab w:val="left" w:pos="0"/>
          <w:tab w:val="left" w:pos="720"/>
          <w:tab w:val="right" w:pos="9497"/>
        </w:tabs>
        <w:jc w:val="center"/>
        <w:rPr>
          <w:rFonts w:ascii="Century Gothic" w:eastAsia="Century Gothic" w:hAnsi="Century Gothic" w:cs="Century Gothic"/>
          <w:b/>
          <w:sz w:val="20"/>
          <w:szCs w:val="20"/>
        </w:rPr>
      </w:pPr>
      <w:r w:rsidRPr="00C26D61">
        <w:rPr>
          <w:rFonts w:ascii="Century Gothic" w:eastAsia="Century Gothic" w:hAnsi="Century Gothic" w:cs="Century Gothic"/>
          <w:b/>
          <w:sz w:val="20"/>
          <w:szCs w:val="20"/>
        </w:rPr>
        <w:t>SECTION</w:t>
      </w:r>
      <w:r>
        <w:rPr>
          <w:rFonts w:ascii="Century Gothic" w:eastAsia="Century Gothic" w:hAnsi="Century Gothic" w:cs="Century Gothic"/>
          <w:b/>
          <w:sz w:val="20"/>
          <w:szCs w:val="20"/>
        </w:rPr>
        <w:t xml:space="preserve"> C</w:t>
      </w:r>
    </w:p>
    <w:p w14:paraId="113934D2" w14:textId="77777777" w:rsidR="006A7C57" w:rsidRDefault="006A7C57" w:rsidP="006A7C57">
      <w:pPr>
        <w:rPr>
          <w:sz w:val="18"/>
          <w:szCs w:val="18"/>
        </w:rPr>
      </w:pPr>
      <w:r w:rsidRPr="00426C47">
        <w:rPr>
          <w:rFonts w:ascii="Century Gothic" w:hAnsi="Century Gothic"/>
          <w:b/>
          <w:bCs/>
          <w:sz w:val="20"/>
          <w:szCs w:val="20"/>
          <w:u w:val="single"/>
        </w:rPr>
        <w:t>NOTIFICATION TO OTHER PARTIES AFFECTED BY THE APPEAL</w:t>
      </w:r>
      <w:r w:rsidRPr="00426C47">
        <w:rPr>
          <w:rFonts w:ascii="Century Gothic" w:hAnsi="Century Gothic"/>
          <w:sz w:val="20"/>
          <w:szCs w:val="20"/>
          <w:u w:val="single"/>
        </w:rPr>
        <w:t xml:space="preserve"> – </w:t>
      </w:r>
      <w:r w:rsidRPr="00426C47">
        <w:rPr>
          <w:rFonts w:ascii="Century Gothic" w:hAnsi="Century Gothic"/>
          <w:sz w:val="18"/>
          <w:szCs w:val="18"/>
          <w:u w:val="single"/>
        </w:rPr>
        <w:t xml:space="preserve">Copies of this appeal and all annexures must be communicated by the appellant to all interested and affected parties (all other parties to the decision being appealed) and proof of this must be attached.  </w:t>
      </w:r>
    </w:p>
    <w:p w14:paraId="5AAC2318" w14:textId="77777777" w:rsidR="006A7C57" w:rsidRDefault="006A7C57" w:rsidP="006A7C57">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426C47">
        <w:rPr>
          <w:rFonts w:ascii="Century Gothic" w:hAnsi="Century Gothic"/>
          <w:sz w:val="20"/>
          <w:szCs w:val="20"/>
          <w:u w:val="single"/>
        </w:rPr>
        <w:t>List the</w:t>
      </w:r>
      <w:r>
        <w:rPr>
          <w:rFonts w:ascii="Century Gothic" w:hAnsi="Century Gothic"/>
          <w:sz w:val="20"/>
          <w:szCs w:val="20"/>
          <w:u w:val="single"/>
        </w:rPr>
        <w:t xml:space="preserve"> notified</w:t>
      </w:r>
      <w:r w:rsidRPr="00426C47">
        <w:rPr>
          <w:rFonts w:ascii="Century Gothic" w:hAnsi="Century Gothic"/>
          <w:sz w:val="20"/>
          <w:szCs w:val="20"/>
          <w:u w:val="single"/>
        </w:rPr>
        <w:t xml:space="preserve"> parties below</w:t>
      </w:r>
      <w:r>
        <w:rPr>
          <w:rFonts w:ascii="Century Gothic" w:hAnsi="Century Gothic"/>
          <w:sz w:val="20"/>
          <w:szCs w:val="20"/>
          <w:u w:val="single"/>
        </w:rPr>
        <w:t>:</w:t>
      </w:r>
    </w:p>
    <w:p w14:paraId="18CB4283" w14:textId="77777777" w:rsidR="006A7C57" w:rsidRPr="0011764E" w:rsidRDefault="006A7C57" w:rsidP="006A7C57">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304EFD">
        <w:rPr>
          <w:rFonts w:ascii="Century Gothic" w:hAnsi="Century Gothic"/>
          <w:b/>
          <w:bCs/>
          <w:sz w:val="20"/>
          <w:szCs w:val="20"/>
        </w:rPr>
        <w:t>1.</w:t>
      </w:r>
      <w:r w:rsidRPr="0011764E">
        <w:rPr>
          <w:rFonts w:ascii="Century Gothic" w:hAnsi="Century Gothic"/>
          <w:sz w:val="20"/>
          <w:szCs w:val="20"/>
        </w:rPr>
        <w:t xml:space="preserve"> Name and Surname</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48C3598E" w14:textId="77777777" w:rsidR="006A7C57" w:rsidRDefault="006A7C57" w:rsidP="006A7C57">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11764E">
        <w:rPr>
          <w:rFonts w:ascii="Century Gothic" w:hAnsi="Century Gothic"/>
          <w:sz w:val="20"/>
          <w:szCs w:val="20"/>
        </w:rPr>
        <w:t>Capacity:</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094F7EBF" w14:textId="77777777" w:rsidR="006A7C57" w:rsidRDefault="006A7C57" w:rsidP="006A7C57">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363EFB">
        <w:rPr>
          <w:rFonts w:ascii="Century Gothic" w:hAnsi="Century Gothic"/>
          <w:sz w:val="20"/>
          <w:szCs w:val="20"/>
        </w:rPr>
        <w:t xml:space="preserve">Date Notified: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49BE16EA" w14:textId="77777777" w:rsidR="006A7C57" w:rsidRPr="0011764E" w:rsidRDefault="006A7C57" w:rsidP="006A7C57">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304EFD">
        <w:rPr>
          <w:rFonts w:ascii="Century Gothic" w:hAnsi="Century Gothic"/>
          <w:b/>
          <w:bCs/>
          <w:sz w:val="20"/>
          <w:szCs w:val="20"/>
        </w:rPr>
        <w:t>2.</w:t>
      </w:r>
      <w:r w:rsidRPr="0011764E">
        <w:rPr>
          <w:rFonts w:ascii="Century Gothic" w:hAnsi="Century Gothic"/>
          <w:sz w:val="20"/>
          <w:szCs w:val="20"/>
        </w:rPr>
        <w:t xml:space="preserve"> Name and Surname</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1C81EB52" w14:textId="77777777" w:rsidR="006A7C57" w:rsidRDefault="006A7C57" w:rsidP="006A7C57">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11764E">
        <w:rPr>
          <w:rFonts w:ascii="Century Gothic" w:hAnsi="Century Gothic"/>
          <w:sz w:val="20"/>
          <w:szCs w:val="20"/>
        </w:rPr>
        <w:t>Capacity:</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3F2D7A3D" w14:textId="77777777" w:rsidR="006A7C57" w:rsidRDefault="006A7C57" w:rsidP="006A7C57">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363EFB">
        <w:rPr>
          <w:rFonts w:ascii="Century Gothic" w:hAnsi="Century Gothic"/>
          <w:sz w:val="20"/>
          <w:szCs w:val="20"/>
        </w:rPr>
        <w:t xml:space="preserve">Date Notified: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4EB73AA5" w14:textId="77777777" w:rsidR="006A7C57" w:rsidRPr="0011764E" w:rsidRDefault="006A7C57" w:rsidP="006A7C57">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304EFD">
        <w:rPr>
          <w:rFonts w:ascii="Century Gothic" w:hAnsi="Century Gothic"/>
          <w:b/>
          <w:bCs/>
          <w:sz w:val="20"/>
          <w:szCs w:val="20"/>
        </w:rPr>
        <w:t>3.</w:t>
      </w:r>
      <w:r w:rsidRPr="0011764E">
        <w:rPr>
          <w:rFonts w:ascii="Century Gothic" w:hAnsi="Century Gothic"/>
          <w:sz w:val="20"/>
          <w:szCs w:val="20"/>
        </w:rPr>
        <w:t xml:space="preserve"> Name and Surname</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6651A687" w14:textId="77777777" w:rsidR="006A7C57" w:rsidRDefault="006A7C57" w:rsidP="006A7C57">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11764E">
        <w:rPr>
          <w:rFonts w:ascii="Century Gothic" w:hAnsi="Century Gothic"/>
          <w:sz w:val="20"/>
          <w:szCs w:val="20"/>
        </w:rPr>
        <w:t>Capacity:</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656E7A08" w14:textId="77777777" w:rsidR="006A7C57" w:rsidRDefault="006A7C57" w:rsidP="006A7C57">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363EFB">
        <w:rPr>
          <w:rFonts w:ascii="Century Gothic" w:hAnsi="Century Gothic"/>
          <w:sz w:val="20"/>
          <w:szCs w:val="20"/>
        </w:rPr>
        <w:t xml:space="preserve">Date Notified: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359FF49F" w14:textId="4D384812" w:rsidR="001C327E" w:rsidRDefault="00000000">
      <w:pP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PLEASE NOTE</w:t>
      </w:r>
    </w:p>
    <w:p w14:paraId="0905D063" w14:textId="77777777" w:rsidR="00070717" w:rsidRDefault="00000000">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Applications are considered to be public documents and are open to public scrutiny. Should you wish for your application to be kept confidential, please motivate your request on a separate sheet attached to your application form. </w:t>
      </w:r>
    </w:p>
    <w:p w14:paraId="54784F47" w14:textId="1324E22F" w:rsidR="001C327E" w:rsidRDefault="00000000">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For applications that are granted confidentiality, this confidentiality will be limited to one year (12 months).</w:t>
      </w:r>
    </w:p>
    <w:p w14:paraId="268636A1" w14:textId="775371AD" w:rsidR="001C327E" w:rsidRDefault="001C327E">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entury Gothic" w:eastAsia="Century Gothic" w:hAnsi="Century Gothic" w:cs="Century Gothic"/>
        </w:rPr>
      </w:pPr>
    </w:p>
    <w:sectPr w:rsidR="001C327E">
      <w:headerReference w:type="default" r:id="rId6"/>
      <w:footerReference w:type="default" r:id="rId7"/>
      <w:pgSz w:w="12240" w:h="15840"/>
      <w:pgMar w:top="284" w:right="616" w:bottom="709" w:left="5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32353" w14:textId="77777777" w:rsidR="008F7C95" w:rsidRDefault="008F7C95">
      <w:pPr>
        <w:spacing w:after="0" w:line="240" w:lineRule="auto"/>
      </w:pPr>
      <w:r>
        <w:separator/>
      </w:r>
    </w:p>
  </w:endnote>
  <w:endnote w:type="continuationSeparator" w:id="0">
    <w:p w14:paraId="2611DDCF" w14:textId="77777777" w:rsidR="008F7C95" w:rsidRDefault="008F7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7008" w14:textId="36AFD8DA" w:rsidR="001C327E" w:rsidRDefault="00000000">
    <w:pPr>
      <w:pBdr>
        <w:top w:val="nil"/>
        <w:left w:val="nil"/>
        <w:bottom w:val="nil"/>
        <w:right w:val="nil"/>
        <w:between w:val="nil"/>
      </w:pBdr>
      <w:tabs>
        <w:tab w:val="center" w:pos="4680"/>
        <w:tab w:val="right" w:pos="9360"/>
      </w:tabs>
      <w:spacing w:after="0" w:line="240" w:lineRule="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Form </w:t>
    </w:r>
    <w:r w:rsidR="006A7C57">
      <w:rPr>
        <w:rFonts w:ascii="Century Gothic" w:eastAsia="Century Gothic" w:hAnsi="Century Gothic" w:cs="Century Gothic"/>
        <w:b/>
        <w:color w:val="000000"/>
        <w:sz w:val="20"/>
        <w:szCs w:val="20"/>
      </w:rPr>
      <w:t>F</w:t>
    </w:r>
    <w:r>
      <w:rPr>
        <w:rFonts w:ascii="Century Gothic" w:eastAsia="Century Gothic" w:hAnsi="Century Gothic" w:cs="Century Gothic"/>
        <w:b/>
        <w:color w:val="000000"/>
        <w:sz w:val="20"/>
        <w:szCs w:val="20"/>
      </w:rPr>
      <w:t xml:space="preserve"> – Section </w:t>
    </w:r>
    <w:r w:rsidR="006A7C57">
      <w:rPr>
        <w:rFonts w:ascii="Century Gothic" w:eastAsia="Century Gothic" w:hAnsi="Century Gothic" w:cs="Century Gothic"/>
        <w:b/>
        <w:color w:val="000000"/>
        <w:sz w:val="20"/>
        <w:szCs w:val="20"/>
      </w:rPr>
      <w:t>49 Appeal Application</w:t>
    </w:r>
    <w:r>
      <w:rPr>
        <w:rFonts w:ascii="Century Gothic" w:eastAsia="Century Gothic" w:hAnsi="Century Gothic" w:cs="Century Gothic"/>
        <w:b/>
        <w:color w:val="000000"/>
        <w:sz w:val="20"/>
        <w:szCs w:val="20"/>
      </w:rPr>
      <w:t xml:space="preserve"> - </w:t>
    </w:r>
    <w:r w:rsidR="003857A8">
      <w:rPr>
        <w:rFonts w:ascii="Century Gothic" w:eastAsia="Century Gothic" w:hAnsi="Century Gothic" w:cs="Century Gothic"/>
        <w:b/>
        <w:color w:val="000000"/>
        <w:sz w:val="20"/>
        <w:szCs w:val="20"/>
      </w:rPr>
      <w:t>April</w:t>
    </w:r>
    <w:r>
      <w:rPr>
        <w:rFonts w:ascii="Century Gothic" w:eastAsia="Century Gothic" w:hAnsi="Century Gothic" w:cs="Century Gothic"/>
        <w:b/>
        <w:color w:val="000000"/>
        <w:sz w:val="20"/>
        <w:szCs w:val="20"/>
      </w:rPr>
      <w:t xml:space="preserve"> 2023</w:t>
    </w:r>
    <w:r>
      <w:rPr>
        <w:rFonts w:ascii="Century Gothic" w:eastAsia="Century Gothic" w:hAnsi="Century Gothic" w:cs="Century Gothic"/>
        <w:b/>
        <w:color w:val="000000"/>
        <w:sz w:val="20"/>
        <w:szCs w:val="20"/>
      </w:rPr>
      <w:tab/>
      <w:t xml:space="preserve"> Page </w:t>
    </w:r>
    <w:r>
      <w:rPr>
        <w:rFonts w:ascii="Century Gothic" w:eastAsia="Century Gothic" w:hAnsi="Century Gothic" w:cs="Century Gothic"/>
        <w:b/>
        <w:color w:val="000000"/>
      </w:rPr>
      <w:fldChar w:fldCharType="begin"/>
    </w:r>
    <w:r>
      <w:rPr>
        <w:rFonts w:ascii="Century Gothic" w:eastAsia="Century Gothic" w:hAnsi="Century Gothic" w:cs="Century Gothic"/>
        <w:b/>
        <w:color w:val="000000"/>
      </w:rPr>
      <w:instrText>PAGE</w:instrText>
    </w:r>
    <w:r>
      <w:rPr>
        <w:rFonts w:ascii="Century Gothic" w:eastAsia="Century Gothic" w:hAnsi="Century Gothic" w:cs="Century Gothic"/>
        <w:b/>
        <w:color w:val="000000"/>
      </w:rPr>
      <w:fldChar w:fldCharType="separate"/>
    </w:r>
    <w:r w:rsidR="006B4F39">
      <w:rPr>
        <w:rFonts w:ascii="Century Gothic" w:eastAsia="Century Gothic" w:hAnsi="Century Gothic" w:cs="Century Gothic"/>
        <w:b/>
        <w:noProof/>
        <w:color w:val="000000"/>
      </w:rPr>
      <w:t>1</w:t>
    </w:r>
    <w:r>
      <w:rPr>
        <w:rFonts w:ascii="Century Gothic" w:eastAsia="Century Gothic" w:hAnsi="Century Gothic" w:cs="Century Gothic"/>
        <w:b/>
        <w:color w:val="000000"/>
      </w:rPr>
      <w:fldChar w:fldCharType="end"/>
    </w:r>
    <w:r>
      <w:rPr>
        <w:rFonts w:ascii="Century Gothic" w:eastAsia="Century Gothic" w:hAnsi="Century Gothic" w:cs="Century Gothic"/>
        <w:b/>
        <w:color w:val="000000"/>
        <w:sz w:val="20"/>
        <w:szCs w:val="20"/>
      </w:rPr>
      <w:t xml:space="preserve"> of </w:t>
    </w:r>
    <w:r>
      <w:rPr>
        <w:rFonts w:ascii="Century Gothic" w:eastAsia="Century Gothic" w:hAnsi="Century Gothic" w:cs="Century Gothic"/>
        <w:b/>
        <w:color w:val="000000"/>
      </w:rPr>
      <w:fldChar w:fldCharType="begin"/>
    </w:r>
    <w:r>
      <w:rPr>
        <w:rFonts w:ascii="Century Gothic" w:eastAsia="Century Gothic" w:hAnsi="Century Gothic" w:cs="Century Gothic"/>
        <w:b/>
        <w:color w:val="000000"/>
      </w:rPr>
      <w:instrText>NUMPAGES</w:instrText>
    </w:r>
    <w:r>
      <w:rPr>
        <w:rFonts w:ascii="Century Gothic" w:eastAsia="Century Gothic" w:hAnsi="Century Gothic" w:cs="Century Gothic"/>
        <w:b/>
        <w:color w:val="000000"/>
      </w:rPr>
      <w:fldChar w:fldCharType="separate"/>
    </w:r>
    <w:r w:rsidR="006B4F39">
      <w:rPr>
        <w:rFonts w:ascii="Century Gothic" w:eastAsia="Century Gothic" w:hAnsi="Century Gothic" w:cs="Century Gothic"/>
        <w:b/>
        <w:noProof/>
        <w:color w:val="000000"/>
      </w:rPr>
      <w:t>2</w:t>
    </w:r>
    <w:r>
      <w:rPr>
        <w:rFonts w:ascii="Century Gothic" w:eastAsia="Century Gothic" w:hAnsi="Century Gothic" w:cs="Century Gothic"/>
        <w:b/>
        <w:color w:val="000000"/>
      </w:rPr>
      <w:fldChar w:fldCharType="end"/>
    </w:r>
  </w:p>
  <w:p w14:paraId="34D8D9D2" w14:textId="77777777" w:rsidR="001C327E" w:rsidRDefault="001C327E">
    <w:pPr>
      <w:pBdr>
        <w:top w:val="nil"/>
        <w:left w:val="nil"/>
        <w:bottom w:val="nil"/>
        <w:right w:val="nil"/>
        <w:between w:val="nil"/>
      </w:pBdr>
      <w:tabs>
        <w:tab w:val="center" w:pos="4680"/>
        <w:tab w:val="right" w:pos="9360"/>
      </w:tabs>
      <w:spacing w:after="0" w:line="240" w:lineRule="auto"/>
      <w:rPr>
        <w:rFonts w:ascii="Century Gothic" w:eastAsia="Century Gothic" w:hAnsi="Century Gothic" w:cs="Century Gothic"/>
        <w:b/>
        <w:color w:val="FF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B3A89" w14:textId="77777777" w:rsidR="008F7C95" w:rsidRDefault="008F7C95">
      <w:pPr>
        <w:spacing w:after="0" w:line="240" w:lineRule="auto"/>
      </w:pPr>
      <w:r>
        <w:separator/>
      </w:r>
    </w:p>
  </w:footnote>
  <w:footnote w:type="continuationSeparator" w:id="0">
    <w:p w14:paraId="4A4D75B9" w14:textId="77777777" w:rsidR="008F7C95" w:rsidRDefault="008F7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317D" w14:textId="3928AF44" w:rsidR="001C327E" w:rsidRDefault="0082798B">
    <w:pPr>
      <w:pBdr>
        <w:top w:val="nil"/>
        <w:left w:val="nil"/>
        <w:bottom w:val="nil"/>
        <w:right w:val="nil"/>
        <w:between w:val="nil"/>
      </w:pBdr>
      <w:tabs>
        <w:tab w:val="center" w:pos="4680"/>
        <w:tab w:val="right" w:pos="9360"/>
      </w:tabs>
      <w:spacing w:after="0" w:line="240" w:lineRule="auto"/>
      <w:jc w:val="right"/>
      <w:rPr>
        <w:rFonts w:ascii="Century Gothic" w:eastAsia="Century Gothic" w:hAnsi="Century Gothic" w:cs="Century Gothic"/>
        <w:color w:val="000000"/>
      </w:rPr>
    </w:pPr>
    <w:r>
      <w:rPr>
        <w:noProof/>
      </w:rPr>
      <w:drawing>
        <wp:anchor distT="0" distB="0" distL="0" distR="0" simplePos="0" relativeHeight="251657216" behindDoc="1" locked="0" layoutInCell="1" hidden="0" allowOverlap="1" wp14:anchorId="64608AAC" wp14:editId="5F45906A">
          <wp:simplePos x="0" y="0"/>
          <wp:positionH relativeFrom="column">
            <wp:posOffset>6624955</wp:posOffset>
          </wp:positionH>
          <wp:positionV relativeFrom="paragraph">
            <wp:posOffset>-419099</wp:posOffset>
          </wp:positionV>
          <wp:extent cx="730250" cy="584200"/>
          <wp:effectExtent l="0" t="0" r="0" b="635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30349" cy="584279"/>
                  </a:xfrm>
                  <a:prstGeom prst="rect">
                    <a:avLst/>
                  </a:prstGeom>
                  <a:ln/>
                </pic:spPr>
              </pic:pic>
            </a:graphicData>
          </a:graphic>
          <wp14:sizeRelH relativeFrom="margin">
            <wp14:pctWidth>0</wp14:pctWidth>
          </wp14:sizeRelH>
          <wp14:sizeRelV relativeFrom="margin">
            <wp14:pctHeight>0</wp14:pctHeight>
          </wp14:sizeRelV>
        </wp:anchor>
      </w:drawing>
    </w:r>
    <w:r w:rsidR="00000000">
      <w:rPr>
        <w:rFonts w:ascii="Century Gothic" w:eastAsia="Century Gothic" w:hAnsi="Century Gothic" w:cs="Century Gothic"/>
        <w:color w:val="000000"/>
      </w:rPr>
      <w:pict w14:anchorId="36F4B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524.3pt;height:370.45pt;z-index:-251658240;mso-position-horizontal:center;mso-position-horizontal-relative:margin;mso-position-vertical:center;mso-position-vertical-relative:margin">
          <v:imagedata r:id="rId2" o:title="image5" gain="19661f" blacklevel="22938f"/>
          <w10:wrap anchorx="margin" anchory="margin"/>
        </v:shape>
      </w:pict>
    </w:r>
  </w:p>
  <w:p w14:paraId="07FA4BB3" w14:textId="77777777" w:rsidR="001C327E" w:rsidRDefault="001C327E">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27E"/>
    <w:rsid w:val="00070717"/>
    <w:rsid w:val="000F7FEA"/>
    <w:rsid w:val="001B0F3E"/>
    <w:rsid w:val="001C327E"/>
    <w:rsid w:val="002547D4"/>
    <w:rsid w:val="002562CD"/>
    <w:rsid w:val="003857A8"/>
    <w:rsid w:val="005575C0"/>
    <w:rsid w:val="005B4D60"/>
    <w:rsid w:val="006A7C57"/>
    <w:rsid w:val="006B4F39"/>
    <w:rsid w:val="006E57DB"/>
    <w:rsid w:val="0082798B"/>
    <w:rsid w:val="008F0E47"/>
    <w:rsid w:val="008F7C95"/>
    <w:rsid w:val="00BB76A3"/>
    <w:rsid w:val="00C26D61"/>
    <w:rsid w:val="00C42944"/>
    <w:rsid w:val="00C86F67"/>
    <w:rsid w:val="00F71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73C13"/>
  <w15:docId w15:val="{FAB6EB15-4EDC-46BF-92B6-B4E72DF2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B4D60"/>
    <w:rPr>
      <w:color w:val="0000FF" w:themeColor="hyperlink"/>
      <w:u w:val="single"/>
    </w:rPr>
  </w:style>
  <w:style w:type="character" w:styleId="UnresolvedMention">
    <w:name w:val="Unresolved Mention"/>
    <w:basedOn w:val="DefaultParagraphFont"/>
    <w:uiPriority w:val="99"/>
    <w:semiHidden/>
    <w:unhideWhenUsed/>
    <w:rsid w:val="00070717"/>
    <w:rPr>
      <w:color w:val="605E5C"/>
      <w:shd w:val="clear" w:color="auto" w:fill="E1DFDD"/>
    </w:rPr>
  </w:style>
  <w:style w:type="paragraph" w:styleId="Header">
    <w:name w:val="header"/>
    <w:basedOn w:val="Normal"/>
    <w:link w:val="HeaderChar"/>
    <w:uiPriority w:val="99"/>
    <w:unhideWhenUsed/>
    <w:rsid w:val="00385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7A8"/>
  </w:style>
  <w:style w:type="paragraph" w:styleId="Footer">
    <w:name w:val="footer"/>
    <w:basedOn w:val="Normal"/>
    <w:link w:val="FooterChar"/>
    <w:uiPriority w:val="99"/>
    <w:unhideWhenUsed/>
    <w:rsid w:val="00385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7A8"/>
  </w:style>
  <w:style w:type="table" w:styleId="TableGrid">
    <w:name w:val="Table Grid"/>
    <w:basedOn w:val="TableNormal"/>
    <w:uiPriority w:val="39"/>
    <w:rsid w:val="006A7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97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Waseefa Dhansay</cp:lastModifiedBy>
  <cp:revision>6</cp:revision>
  <dcterms:created xsi:type="dcterms:W3CDTF">2023-01-03T13:19:00Z</dcterms:created>
  <dcterms:modified xsi:type="dcterms:W3CDTF">2023-03-17T18:00:00Z</dcterms:modified>
</cp:coreProperties>
</file>